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bezpiecznie magazynować wodę amoniakalną?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Woda amoniakalna powoduje powstawanie korozji, dlatego dobrym rozwiązaniem jest magazynowanie jej w zbiornikach ze stali nierdzewnej. O czym warto pamiętać i jak zweryfikować otrzymane oferty od producenta zbiorników? Odpowiedzi udzielamy w poniższym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nierdzewne do magazynowania wody amoniakalnej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do magazynowania amoniaku mają swoje zastosowanie w wielu gałęziach przemysłu. Należy pamiętać, że amoniak jest gazem żrącym, toksycznym i wybuchowym.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jest szczególnie ważne, aby magazynowanie wody amoniakalnej odbywało się w sposób bezpieczny?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Szczelny zbiornik ze stali nierdzewnej,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Zastosowanie detekcji wycieku, podwójnego płaszcza lub wanny ociekowej,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Chłodne miejsce magazynowe,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czynniki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doświadczeni konstruktorzy są w stanie tak dobrać parametry zbiornika, aby był on odpowiedni, czyli trwały i bezpieczny. Kalkulacja powinna być prowadzona za pomocą zaawansowanych narzędzi,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TankDesign 2.0</w:t>
        </w:r>
      </w:hyperlink>
      <w:r>
        <w:rPr>
          <w:rFonts w:ascii="calibri" w:hAnsi="calibri" w:eastAsia="calibri" w:cs="calibri"/>
          <w:sz w:val="24"/>
          <w:szCs w:val="24"/>
        </w:rPr>
        <w:t xml:space="preserve">. i na wiedzy inżynierów.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producent zbiorników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dozorowane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do takich należą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magazynowe na wodę amoniakalną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szczególne produkty.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Zamawiający powinien przekazać inżynierom informacje dotyczące całej aplikacji i jego potrzeb, aby specjaliści mogli dostosować sposób ochrony przed wyciekiem, zastosowanie króćców, armatury, temperatura pracy zbiornika.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powinni przygotować projekt 3D oraz zoptymalizować zbiornik tak, aby spełniał wszelkie wymagania, był trwały, bezpieczny i dostosowany dozamawiajacego.</w:t>
      </w:r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zbiornikach magazynowych i kontroli jakości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Gpi Poland - producent zbiorników nierdzewnych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news/zbiorniki-nierdzewne-na-wode-amoniakalna/" TargetMode="External"/><Relationship Id="rId8" Type="http://schemas.openxmlformats.org/officeDocument/2006/relationships/hyperlink" Target="https://gpi-tanks.com/pl/gpi-tank-online/" TargetMode="External"/><Relationship Id="rId9" Type="http://schemas.openxmlformats.org/officeDocument/2006/relationships/hyperlink" Target="https://gpi-tanks.com/pl/news/zbiornik-woda-amoniakalna-ics/" TargetMode="External"/><Relationship Id="rId10" Type="http://schemas.openxmlformats.org/officeDocument/2006/relationships/hyperlink" Target="https://gpi-tanks.com/pl/zbiorniki-ze-stali-nierdzewnej/zbiorniki-magazynowe/" TargetMode="External"/><Relationship Id="rId11" Type="http://schemas.openxmlformats.org/officeDocument/2006/relationships/hyperlink" Target="https://gpi-tanks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2024-05-12T00:49:21+02:00</dcterms:created>
  <dcterms:modified xsi:type="dcterms:W3CDTF">2024-05-12T00:49:21+02:00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