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Pierwsze zbiorniki opuściły nową fabrykę Gpi Poland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Dwa zbiorniki nierdzewne w podróży do podwrocławskiej strefy ekonomicznej wzbudziły wiele emocji. Jednym z powodów był gabaryt każdego z nich, dokładne przygotowanie trasy przejazdu, załadunek i transport zbiorników oraz sama instalacja. Dodatkowych emocji dostarczał fakt, iż był to inauguracyjny wyjazd tak dużych zbiorników z nowej fabryki Gpi Poland w Skarbimierzu.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Nowy zakład w Skarbimierzu to duże możliwości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Zbiorniki ze stali nierdzewnej do tej pory były produkowane w Brzegu. Wraz z rozwojem firmy i licznymi zamówieniami konieczne było wybudowanie nowej hali, w której powstają duże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zbiorniki przemysłowe</w:t>
        </w:r>
      </w:hyperlink>
      <w:r>
        <w:rPr>
          <w:rFonts w:ascii="calibri" w:hAnsi="calibri" w:eastAsia="calibri" w:cs="calibri"/>
          <w:sz w:val="24"/>
          <w:szCs w:val="24"/>
        </w:rPr>
        <w:t xml:space="preserve">. Jednym z pierwszych zamówień była produkcja dwóch zbiorników do magazynowania syropu glukozowego dla międzynarodowego koncernu.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484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Zbiorniki zostały zainstalowane w fabryce klienta w Bielanach Wrocławskich w ciągu jednego dnia. Każdy z nich miał wysokość ok. 16 metrów i pojemność 320 m3.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Jeden ze zbiorników jest mieszalny, a drugi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magazynowy</w:t>
        </w:r>
      </w:hyperlink>
      <w:r>
        <w:rPr>
          <w:rFonts w:ascii="calibri" w:hAnsi="calibri" w:eastAsia="calibri" w:cs="calibri"/>
          <w:sz w:val="24"/>
          <w:szCs w:val="24"/>
        </w:rPr>
        <w:t xml:space="preserve"> (z kablami grzewczymi).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Inżynierowie Gpi zastosowali stal nierdzewną 1.4404 / 316L, aby zapewnić odpowiednie parametry produktu.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Specjaliści Gpi musieli pamiętać o właściwościach syropu tj. jego wysokiej gęstości i lepkości. W związku z tym zbiorniki zostały zaizolowane, tak aby produkt magazynowany na zewnątrz utrzymywał odpowiednią temperaturę. To szczególnie ważne, aby przeciwdziałać pojawianiu się kryształów w syropie oraz zagwarantować swobodny przepływ cieczy.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Łukasz Liszczyk, Sales Engineer Gpi Tanks podsumowuje dotychczasową współpracę: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Doskonale znamy standardy Klienta zwi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ą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zane z designem, ale wychodzimy naprzeciw problemom i proponujemy nowe rozwi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ą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zania jak np. dodatkowe zabezpieczenie w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ł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azu inspekcyjnego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”.</w:t>
      </w:r>
    </w:p>
    <w:p>
      <w:pPr>
        <w:spacing w:before="0" w:after="300"/>
      </w:pP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Zobacz film z realizacji dostawy zbiorników 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Zbiorniki, które robią wrażenie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Informacja o transporcie tak dużych zbiorników wzbudziła zaciekawienie mieszkańców miast znajdujących się na trasie przejazdu, którzy z niecierpliwieniem oczekiwali na nocny transport.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Zbiorniki zostały umiejscowione na dwóch platformach, każda o długości 33 metrów, 5,75 metrów wysokości oraz 6 metrów szerokości.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Trasa została zabezpieczona m.in. przez wyłączenie napięcia w przewodach elektrycznych na czas przejazdu i trwała prawie całą noc.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Zbiorniki nierdzewne dla międzynarodowego koncernu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Zbiorniki zostały zbudowane dla producenta i dostawcy produktów rolnych, spożywczych, usług finansowych oraz przemysłowych, działającego na polskim runku od 20 lat.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zakładzie w Bielanach Wrocławskich, gdzie dostarczyliśmy zbiorniki, produkowane są syropy glukozowe i glukozowo-fruktozowe, stosowane m.in. przy produkcji słodyczy czy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 browarnictwie.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Polski oddział to jeden z wielu fabryk amerykańskiego koncernu, który prowadzi działalność w takich krajach jak Niemcy, Szwajcaria, Holandia i Ukraina.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gpi-tanks.com/pl/zbiorniki-ze-stali-nierdzewnej/" TargetMode="External"/><Relationship Id="rId8" Type="http://schemas.openxmlformats.org/officeDocument/2006/relationships/image" Target="media/section_image1.jpg"/><Relationship Id="rId9" Type="http://schemas.openxmlformats.org/officeDocument/2006/relationships/hyperlink" Target="https://gpi-tanks.com/pl/produkty/zbiorniki-magazynowe/" TargetMode="External"/><Relationship Id="rId10" Type="http://schemas.openxmlformats.org/officeDocument/2006/relationships/hyperlink" Target="https://youtu.be/5w3cuZR_gyU" TargetMode="External"/><Relationship Id="rId11" Type="http://schemas.openxmlformats.org/officeDocument/2006/relationships/hyperlink" Target="https://gpi-tanks.com/pl/news/walijski-browa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2026-09-09T11:04:44+02:00</dcterms:created>
  <dcterms:modified xsi:type="dcterms:W3CDTF">2026-09-09T11:04:44+02:00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