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Pierwsza taka inwestycja w Polsce. Zbiorniki dla Orlen Południe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Druga w Europie i pierwsza w Polsce instalacja do ekologicznego glikolu zacznie produkcję już w przyszłym roku. Gliceryna oraz zielony glikol będą magazynowane w zbiornikach od Gpi Tanks.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Pierwsza taka inwestycja w Polsce. Zbiorniki dla Orlen Południe.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Druga w Europie i pierwsza w Polsce instalacja do ekologicznego glikolu zacznie produkcję już w przyszłym roku. Gliceryna oraz zielony glikol będą magazynowane w zbiornikach od Gpi Tanks.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Ekologiczny kierunek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Glikol propylenowy to produkt bezpieczny dla środowiska. Wykorzystywany jest m.in. w kosmetyce, medycynie czy też w przemyśle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</w:rPr>
        <w:t xml:space="preserve"> spożywczym. Do produkcji glikolu zostanie wykorzystana gliceryna, którą otrzymuje się w procesie produkcyjnym biodiesla z oleju rzepakowego.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do tej pory niespotykane rozwiązanie na polskim rynku.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Film z montażu:</w:t>
        </w:r>
      </w:hyperlink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Prace trwają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w rafinerii ORLEN Południe w Trzebini, tak samo w Gpi Tanks Poland oraz w Gpi Tanks XL trwają prace nad budową zbiorników, przy współpracy z generalnym wykonawcą tj. konsorcjum Technik Polska Sp. z o.o. i Biproraf Sp. z o.o. Całe zamówienie dot. 15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zbiorników magazynowych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z funkcją utrzymania temperatury przechowywanych substancji. Zbiorniki zostały zaprojektowane przez naszych inżynierów zgodnie z normą PN-EN 14015.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instalacja ORLEN Południe ma pokryć 75% zapotrzebowania na glikol w naszym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Jesteśmy dumni z faktu, że nasze zbiorniki magazynowe są częścią tak ważnej inwestycji, zarówno w wymiarze gospodarczym jak i ekologicznym.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CuHlZsG6g2s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s://gpi-tanks.com/pl/producten/zbiorniki-magazynow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2026-07-25T10:10:03+02:00</dcterms:created>
  <dcterms:modified xsi:type="dcterms:W3CDTF">2026-07-25T10:10:03+02:00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